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63FB" w:rsidTr="00425E56">
        <w:tc>
          <w:tcPr>
            <w:tcW w:w="4785" w:type="dxa"/>
          </w:tcPr>
          <w:p w:rsidR="000163FB" w:rsidRDefault="000163FB">
            <w:bookmarkStart w:id="0" w:name="_GoBack"/>
            <w:bookmarkEnd w:id="0"/>
          </w:p>
        </w:tc>
        <w:tc>
          <w:tcPr>
            <w:tcW w:w="4786" w:type="dxa"/>
          </w:tcPr>
          <w:p w:rsidR="00425E56" w:rsidRPr="000D14A3" w:rsidRDefault="00425E56" w:rsidP="00425E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7</w:t>
            </w:r>
          </w:p>
          <w:p w:rsidR="00425E56" w:rsidRDefault="00425E56" w:rsidP="00425E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A3">
              <w:rPr>
                <w:rFonts w:ascii="Times New Roman" w:hAnsi="Times New Roman" w:cs="Times New Roman"/>
                <w:b/>
                <w:sz w:val="28"/>
                <w:szCs w:val="28"/>
              </w:rPr>
              <w:t>к Коллективному договору</w:t>
            </w:r>
          </w:p>
          <w:p w:rsidR="000163FB" w:rsidRDefault="000163FB" w:rsidP="00425E56"/>
        </w:tc>
      </w:tr>
    </w:tbl>
    <w:p w:rsidR="000163FB" w:rsidRDefault="000163FB" w:rsidP="000163FB">
      <w:pPr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932D9A" w:rsidRDefault="000163FB" w:rsidP="000163FB">
      <w:pPr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0163F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Нормы</w:t>
      </w:r>
      <w:r w:rsidRPr="000163FB">
        <w:rPr>
          <w:rFonts w:ascii="Times New Roman" w:hAnsi="Times New Roman" w:cs="Times New Roman"/>
          <w:b/>
          <w:bCs/>
          <w:color w:val="22272F"/>
          <w:sz w:val="28"/>
          <w:szCs w:val="28"/>
        </w:rPr>
        <w:br/>
      </w:r>
      <w:r w:rsidRPr="000163F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бесплатной выдачи работникам смывающих и (или) обезвреживающих средств</w:t>
      </w:r>
    </w:p>
    <w:p w:rsidR="005F55AA" w:rsidRDefault="005F55AA" w:rsidP="000163FB">
      <w:pPr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3652"/>
        <w:gridCol w:w="2900"/>
        <w:gridCol w:w="2252"/>
      </w:tblGrid>
      <w:tr w:rsidR="007133C6" w:rsidRPr="00425E56" w:rsidTr="00BA55F7">
        <w:tc>
          <w:tcPr>
            <w:tcW w:w="776" w:type="dxa"/>
          </w:tcPr>
          <w:p w:rsidR="007133C6" w:rsidRPr="00425E56" w:rsidRDefault="00391CB9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6" w:type="dxa"/>
          </w:tcPr>
          <w:p w:rsidR="007133C6" w:rsidRPr="00425E56" w:rsidRDefault="004833A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Виды смывающих и (или) обезвреживающих средств</w:t>
            </w:r>
          </w:p>
        </w:tc>
        <w:tc>
          <w:tcPr>
            <w:tcW w:w="2811" w:type="dxa"/>
          </w:tcPr>
          <w:p w:rsidR="007133C6" w:rsidRPr="00425E56" w:rsidRDefault="004833A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2278" w:type="dxa"/>
          </w:tcPr>
          <w:p w:rsidR="007133C6" w:rsidRPr="00425E56" w:rsidRDefault="004833A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Норма выдачи на 1 работника в месяц</w:t>
            </w:r>
          </w:p>
        </w:tc>
      </w:tr>
      <w:tr w:rsidR="003B2A3C" w:rsidRPr="00425E56" w:rsidTr="008F6BF4">
        <w:tc>
          <w:tcPr>
            <w:tcW w:w="9571" w:type="dxa"/>
            <w:gridSpan w:val="4"/>
          </w:tcPr>
          <w:p w:rsidR="003B2A3C" w:rsidRPr="00BA55F7" w:rsidRDefault="00F8187E" w:rsidP="0001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5F7">
              <w:rPr>
                <w:rFonts w:ascii="Times New Roman" w:hAnsi="Times New Roman" w:cs="Times New Roman"/>
                <w:b/>
                <w:sz w:val="28"/>
                <w:szCs w:val="28"/>
              </w:rPr>
              <w:t>I. Защитные средства</w:t>
            </w:r>
          </w:p>
        </w:tc>
      </w:tr>
      <w:tr w:rsidR="007133C6" w:rsidRPr="00425E56" w:rsidTr="00BA55F7">
        <w:tc>
          <w:tcPr>
            <w:tcW w:w="776" w:type="dxa"/>
          </w:tcPr>
          <w:p w:rsidR="007133C6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6" w:type="dxa"/>
          </w:tcPr>
          <w:p w:rsidR="00143237" w:rsidRPr="00425E56" w:rsidRDefault="00143237" w:rsidP="0014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Средства гидрофильного действия</w:t>
            </w:r>
          </w:p>
          <w:p w:rsidR="00143237" w:rsidRPr="00425E56" w:rsidRDefault="00143237" w:rsidP="0014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впитывающие</w:t>
            </w:r>
            <w:proofErr w:type="gram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 влагу, увлажняющие кожу)</w:t>
            </w:r>
          </w:p>
          <w:p w:rsidR="007133C6" w:rsidRPr="00425E56" w:rsidRDefault="007133C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133C6" w:rsidRPr="00425E56" w:rsidRDefault="0014323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водонерастворимыми</w:t>
            </w:r>
            <w:proofErr w:type="spell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и веществами</w:t>
            </w:r>
          </w:p>
        </w:tc>
        <w:tc>
          <w:tcPr>
            <w:tcW w:w="2278" w:type="dxa"/>
          </w:tcPr>
          <w:p w:rsidR="007133C6" w:rsidRPr="00425E56" w:rsidRDefault="00F8130D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  <w:tr w:rsidR="007133C6" w:rsidRPr="00425E56" w:rsidTr="00BA55F7">
        <w:tc>
          <w:tcPr>
            <w:tcW w:w="776" w:type="dxa"/>
          </w:tcPr>
          <w:p w:rsidR="007133C6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6" w:type="dxa"/>
          </w:tcPr>
          <w:p w:rsidR="00D77C25" w:rsidRPr="00425E56" w:rsidRDefault="00D77C25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Средства гидрофобного действия</w:t>
            </w:r>
          </w:p>
          <w:p w:rsidR="00D77C25" w:rsidRPr="00425E56" w:rsidRDefault="00D77C25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отталкивающие</w:t>
            </w:r>
            <w:proofErr w:type="gram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 влагу, сушащие кожу)</w:t>
            </w:r>
          </w:p>
          <w:p w:rsidR="007133C6" w:rsidRPr="00425E56" w:rsidRDefault="007133C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133C6" w:rsidRPr="00425E56" w:rsidRDefault="00D77C25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Работа с водой</w:t>
            </w:r>
            <w:r w:rsidR="00D3727E" w:rsidRPr="00425E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727E" w:rsidRPr="00425E56" w:rsidRDefault="00D3727E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дезинфицирующими средствами</w:t>
            </w:r>
            <w:r w:rsidR="00E35610" w:rsidRPr="00425E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5610" w:rsidRPr="00425E56" w:rsidRDefault="00E35610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работы, выполняемые в резиновых перчатках или перчатках из полимерных материалов (без натуральной подкладки</w:t>
            </w:r>
            <w:proofErr w:type="gramEnd"/>
          </w:p>
        </w:tc>
        <w:tc>
          <w:tcPr>
            <w:tcW w:w="2278" w:type="dxa"/>
          </w:tcPr>
          <w:p w:rsidR="007133C6" w:rsidRPr="00425E56" w:rsidRDefault="00D77C25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  <w:tr w:rsidR="005C6C12" w:rsidRPr="00425E56" w:rsidTr="00BA55F7">
        <w:tc>
          <w:tcPr>
            <w:tcW w:w="776" w:type="dxa"/>
          </w:tcPr>
          <w:p w:rsidR="005C6C12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6" w:type="dxa"/>
          </w:tcPr>
          <w:p w:rsidR="005C6C12" w:rsidRPr="00425E56" w:rsidRDefault="005C6C12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Средства комбинированного действия</w:t>
            </w:r>
          </w:p>
        </w:tc>
        <w:tc>
          <w:tcPr>
            <w:tcW w:w="2811" w:type="dxa"/>
          </w:tcPr>
          <w:p w:rsidR="005C6C12" w:rsidRPr="00425E56" w:rsidRDefault="005C6C12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при попеременном воздействии водорастворимых и </w:t>
            </w:r>
            <w:proofErr w:type="spell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водонерастворимых</w:t>
            </w:r>
            <w:proofErr w:type="spell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и веществ</w:t>
            </w:r>
          </w:p>
        </w:tc>
        <w:tc>
          <w:tcPr>
            <w:tcW w:w="2278" w:type="dxa"/>
          </w:tcPr>
          <w:p w:rsidR="005C6C12" w:rsidRPr="00425E56" w:rsidRDefault="005C6C12" w:rsidP="00E5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  <w:tr w:rsidR="005C6C12" w:rsidRPr="00425E56" w:rsidTr="00BA55F7">
        <w:tc>
          <w:tcPr>
            <w:tcW w:w="776" w:type="dxa"/>
          </w:tcPr>
          <w:p w:rsidR="005C6C12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6" w:type="dxa"/>
          </w:tcPr>
          <w:p w:rsidR="005C6C12" w:rsidRPr="00425E56" w:rsidRDefault="005C6C12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2811" w:type="dxa"/>
          </w:tcPr>
          <w:p w:rsidR="005C6C12" w:rsidRPr="00425E56" w:rsidRDefault="003B2A3C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</w:tc>
        <w:tc>
          <w:tcPr>
            <w:tcW w:w="2278" w:type="dxa"/>
          </w:tcPr>
          <w:p w:rsidR="005C6C12" w:rsidRPr="00425E56" w:rsidRDefault="005C6C12" w:rsidP="00E5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200 мл</w:t>
            </w:r>
          </w:p>
        </w:tc>
      </w:tr>
      <w:tr w:rsidR="007C56DC" w:rsidRPr="00425E56" w:rsidTr="00E84478">
        <w:tc>
          <w:tcPr>
            <w:tcW w:w="9571" w:type="dxa"/>
            <w:gridSpan w:val="4"/>
          </w:tcPr>
          <w:p w:rsidR="007C56DC" w:rsidRPr="00BA55F7" w:rsidRDefault="00566A68" w:rsidP="00016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5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Очищающие средства</w:t>
            </w:r>
          </w:p>
        </w:tc>
      </w:tr>
      <w:tr w:rsidR="00D109D3" w:rsidRPr="00425E56" w:rsidTr="00BA55F7">
        <w:tc>
          <w:tcPr>
            <w:tcW w:w="776" w:type="dxa"/>
          </w:tcPr>
          <w:p w:rsidR="00D109D3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6" w:type="dxa"/>
          </w:tcPr>
          <w:p w:rsidR="00D109D3" w:rsidRPr="00425E56" w:rsidRDefault="00D109D3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Мыло или жидкие моющие средства в том числе:</w:t>
            </w:r>
          </w:p>
        </w:tc>
        <w:tc>
          <w:tcPr>
            <w:tcW w:w="2811" w:type="dxa"/>
          </w:tcPr>
          <w:p w:rsidR="00D109D3" w:rsidRPr="00425E56" w:rsidRDefault="00D109D3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Работы, связанные с легкосмываемыми загрязнениями</w:t>
            </w:r>
          </w:p>
        </w:tc>
        <w:tc>
          <w:tcPr>
            <w:tcW w:w="2278" w:type="dxa"/>
          </w:tcPr>
          <w:p w:rsidR="00D109D3" w:rsidRPr="00425E56" w:rsidRDefault="00D109D3">
            <w:pPr>
              <w:pStyle w:val="s1"/>
              <w:jc w:val="center"/>
              <w:rPr>
                <w:color w:val="22272F"/>
                <w:sz w:val="28"/>
                <w:szCs w:val="28"/>
              </w:rPr>
            </w:pPr>
            <w:r w:rsidRPr="00425E56">
              <w:rPr>
                <w:color w:val="22272F"/>
                <w:sz w:val="28"/>
                <w:szCs w:val="28"/>
              </w:rPr>
              <w:t>200 г (мыло туалетное) или 250 мл (жидкие моющие средства в дозирующих устройствах)</w:t>
            </w:r>
          </w:p>
        </w:tc>
      </w:tr>
      <w:tr w:rsidR="00D109D3" w:rsidRPr="00425E56" w:rsidTr="00BA55F7">
        <w:tc>
          <w:tcPr>
            <w:tcW w:w="776" w:type="dxa"/>
          </w:tcPr>
          <w:p w:rsidR="00D109D3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6" w:type="dxa"/>
          </w:tcPr>
          <w:p w:rsidR="00D109D3" w:rsidRPr="00425E56" w:rsidRDefault="00FA260F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Твердое туалетное мыло или жидкие моющие средства</w:t>
            </w:r>
          </w:p>
        </w:tc>
        <w:tc>
          <w:tcPr>
            <w:tcW w:w="2811" w:type="dxa"/>
          </w:tcPr>
          <w:p w:rsidR="00D109D3" w:rsidRPr="00425E56" w:rsidRDefault="00FA260F" w:rsidP="00FA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Работы, связанные с </w:t>
            </w:r>
            <w:proofErr w:type="spell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трудносмываемыми</w:t>
            </w:r>
            <w:proofErr w:type="spell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, устойчивыми загрязнениями: масла, смазки, нефтепродукты, лаки, краски, клеи.</w:t>
            </w:r>
            <w:proofErr w:type="gramEnd"/>
          </w:p>
        </w:tc>
        <w:tc>
          <w:tcPr>
            <w:tcW w:w="2278" w:type="dxa"/>
          </w:tcPr>
          <w:p w:rsidR="00D109D3" w:rsidRPr="00425E56" w:rsidRDefault="00D30C9E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300 г (мыло туалетное) или 500 мл (жидкие моющие средства в дозирующих устройствах)</w:t>
            </w:r>
          </w:p>
        </w:tc>
      </w:tr>
      <w:tr w:rsidR="00D109D3" w:rsidRPr="00425E56" w:rsidTr="00BA55F7">
        <w:tc>
          <w:tcPr>
            <w:tcW w:w="776" w:type="dxa"/>
          </w:tcPr>
          <w:p w:rsidR="00D109D3" w:rsidRPr="00425E56" w:rsidRDefault="00425E56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6" w:type="dxa"/>
          </w:tcPr>
          <w:p w:rsidR="00D109D3" w:rsidRPr="00425E56" w:rsidRDefault="0081213F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Очищающие кремы, гели и пасты</w:t>
            </w:r>
          </w:p>
        </w:tc>
        <w:tc>
          <w:tcPr>
            <w:tcW w:w="2811" w:type="dxa"/>
          </w:tcPr>
          <w:p w:rsidR="00D109D3" w:rsidRPr="00425E56" w:rsidRDefault="0081213F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 xml:space="preserve">Работы, связанные с </w:t>
            </w:r>
            <w:proofErr w:type="spellStart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трудносмываемыми</w:t>
            </w:r>
            <w:proofErr w:type="spellEnd"/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, устойчивыми загрязнениями</w:t>
            </w:r>
          </w:p>
        </w:tc>
        <w:tc>
          <w:tcPr>
            <w:tcW w:w="2278" w:type="dxa"/>
          </w:tcPr>
          <w:p w:rsidR="00D109D3" w:rsidRPr="00425E56" w:rsidRDefault="0081213F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56">
              <w:rPr>
                <w:rFonts w:ascii="Times New Roman" w:hAnsi="Times New Roman" w:cs="Times New Roman"/>
                <w:sz w:val="28"/>
                <w:szCs w:val="28"/>
              </w:rPr>
              <w:t>200 мл</w:t>
            </w:r>
          </w:p>
        </w:tc>
      </w:tr>
      <w:tr w:rsidR="00BA55F7" w:rsidRPr="00425E56" w:rsidTr="00BD7D30">
        <w:tc>
          <w:tcPr>
            <w:tcW w:w="9571" w:type="dxa"/>
            <w:gridSpan w:val="4"/>
          </w:tcPr>
          <w:p w:rsidR="00BA55F7" w:rsidRPr="00425E56" w:rsidRDefault="00BA55F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Регенерирующие, восстанавливающие средства</w:t>
            </w:r>
          </w:p>
        </w:tc>
      </w:tr>
      <w:tr w:rsidR="00BA55F7" w:rsidRPr="00425E56" w:rsidTr="00BA55F7">
        <w:tc>
          <w:tcPr>
            <w:tcW w:w="776" w:type="dxa"/>
          </w:tcPr>
          <w:p w:rsidR="00BA55F7" w:rsidRDefault="00BA55F7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6" w:type="dxa"/>
          </w:tcPr>
          <w:p w:rsidR="00BA55F7" w:rsidRPr="00425E56" w:rsidRDefault="00994EEE" w:rsidP="00D7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EE">
              <w:rPr>
                <w:rFonts w:ascii="Times New Roman" w:hAnsi="Times New Roman" w:cs="Times New Roman"/>
                <w:sz w:val="28"/>
                <w:szCs w:val="28"/>
              </w:rPr>
              <w:t>Регенерирующие, восстанавливающие кремы, эмульсии</w:t>
            </w:r>
          </w:p>
        </w:tc>
        <w:tc>
          <w:tcPr>
            <w:tcW w:w="2811" w:type="dxa"/>
          </w:tcPr>
          <w:p w:rsidR="00BA55F7" w:rsidRDefault="004B691E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1E">
              <w:rPr>
                <w:rFonts w:ascii="Times New Roman" w:hAnsi="Times New Roman" w:cs="Times New Roman"/>
                <w:sz w:val="28"/>
                <w:szCs w:val="28"/>
              </w:rPr>
              <w:t>Работы с дезинфицирующими средствами</w:t>
            </w:r>
            <w:r w:rsidR="00205E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5E9B" w:rsidRPr="00425E56" w:rsidRDefault="00205E9B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9B">
              <w:rPr>
                <w:rFonts w:ascii="Times New Roman" w:hAnsi="Times New Roman" w:cs="Times New Roman"/>
                <w:sz w:val="28"/>
                <w:szCs w:val="28"/>
              </w:rPr>
              <w:t>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      </w:r>
          </w:p>
        </w:tc>
        <w:tc>
          <w:tcPr>
            <w:tcW w:w="2278" w:type="dxa"/>
          </w:tcPr>
          <w:p w:rsidR="00BA55F7" w:rsidRPr="00425E56" w:rsidRDefault="00AE5589" w:rsidP="0001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89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</w:tbl>
    <w:p w:rsidR="007133C6" w:rsidRPr="00425E56" w:rsidRDefault="007133C6" w:rsidP="000163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3C6" w:rsidRPr="00425E56" w:rsidSect="007F5591">
      <w:headerReference w:type="default" r:id="rId7"/>
      <w:pgSz w:w="11906" w:h="16838"/>
      <w:pgMar w:top="1134" w:right="850" w:bottom="1134" w:left="1701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1F" w:rsidRDefault="005F091F" w:rsidP="00C3007C">
      <w:pPr>
        <w:spacing w:after="0" w:line="240" w:lineRule="auto"/>
      </w:pPr>
      <w:r>
        <w:separator/>
      </w:r>
    </w:p>
  </w:endnote>
  <w:endnote w:type="continuationSeparator" w:id="0">
    <w:p w:rsidR="005F091F" w:rsidRDefault="005F091F" w:rsidP="00C3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1F" w:rsidRDefault="005F091F" w:rsidP="00C3007C">
      <w:pPr>
        <w:spacing w:after="0" w:line="240" w:lineRule="auto"/>
      </w:pPr>
      <w:r>
        <w:separator/>
      </w:r>
    </w:p>
  </w:footnote>
  <w:footnote w:type="continuationSeparator" w:id="0">
    <w:p w:rsidR="005F091F" w:rsidRDefault="005F091F" w:rsidP="00C3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36733"/>
      <w:docPartObj>
        <w:docPartGallery w:val="Page Numbers (Top of Page)"/>
        <w:docPartUnique/>
      </w:docPartObj>
    </w:sdtPr>
    <w:sdtEndPr/>
    <w:sdtContent>
      <w:p w:rsidR="00C3007C" w:rsidRDefault="00C300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91">
          <w:rPr>
            <w:noProof/>
          </w:rPr>
          <w:t>79</w:t>
        </w:r>
        <w:r>
          <w:fldChar w:fldCharType="end"/>
        </w:r>
      </w:p>
    </w:sdtContent>
  </w:sdt>
  <w:p w:rsidR="00C3007C" w:rsidRDefault="00C300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0"/>
    <w:rsid w:val="000163FB"/>
    <w:rsid w:val="00033975"/>
    <w:rsid w:val="00143237"/>
    <w:rsid w:val="00205E9B"/>
    <w:rsid w:val="00242CEA"/>
    <w:rsid w:val="002F4624"/>
    <w:rsid w:val="00391CB9"/>
    <w:rsid w:val="003B2A3C"/>
    <w:rsid w:val="00425E56"/>
    <w:rsid w:val="004833A7"/>
    <w:rsid w:val="004B691E"/>
    <w:rsid w:val="00566A68"/>
    <w:rsid w:val="005C6C12"/>
    <w:rsid w:val="005F091F"/>
    <w:rsid w:val="005F55AA"/>
    <w:rsid w:val="00663B80"/>
    <w:rsid w:val="007133C6"/>
    <w:rsid w:val="007C56DC"/>
    <w:rsid w:val="007F5591"/>
    <w:rsid w:val="00803990"/>
    <w:rsid w:val="0081213F"/>
    <w:rsid w:val="00932D9A"/>
    <w:rsid w:val="00994EEE"/>
    <w:rsid w:val="009A1039"/>
    <w:rsid w:val="00AE5589"/>
    <w:rsid w:val="00BA55F7"/>
    <w:rsid w:val="00C3007C"/>
    <w:rsid w:val="00C516F5"/>
    <w:rsid w:val="00C611F7"/>
    <w:rsid w:val="00D109D3"/>
    <w:rsid w:val="00D30C9E"/>
    <w:rsid w:val="00D3727E"/>
    <w:rsid w:val="00D77C25"/>
    <w:rsid w:val="00E35610"/>
    <w:rsid w:val="00EC2D06"/>
    <w:rsid w:val="00F8130D"/>
    <w:rsid w:val="00F8187E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07C"/>
  </w:style>
  <w:style w:type="paragraph" w:styleId="a6">
    <w:name w:val="footer"/>
    <w:basedOn w:val="a"/>
    <w:link w:val="a7"/>
    <w:uiPriority w:val="99"/>
    <w:unhideWhenUsed/>
    <w:rsid w:val="00C3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07C"/>
  </w:style>
  <w:style w:type="paragraph" w:styleId="a6">
    <w:name w:val="footer"/>
    <w:basedOn w:val="a"/>
    <w:link w:val="a7"/>
    <w:uiPriority w:val="99"/>
    <w:unhideWhenUsed/>
    <w:rsid w:val="00C3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dcterms:created xsi:type="dcterms:W3CDTF">2020-05-28T09:14:00Z</dcterms:created>
  <dcterms:modified xsi:type="dcterms:W3CDTF">2021-02-02T14:33:00Z</dcterms:modified>
</cp:coreProperties>
</file>